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53" w:rsidRDefault="008E3C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"Regulaminu rekrutacji i uczestnictwa w zajęciach </w:t>
      </w:r>
      <w:proofErr w:type="spellStart"/>
      <w:r w:rsidRPr="008E3C53">
        <w:rPr>
          <w:rFonts w:ascii="Times New Roman" w:hAnsi="Times New Roman" w:cs="Times New Roman"/>
          <w:b/>
          <w:bCs/>
          <w:sz w:val="24"/>
          <w:szCs w:val="24"/>
          <w:u w:val="single"/>
        </w:rPr>
        <w:t>on-line</w:t>
      </w:r>
      <w:proofErr w:type="spellEnd"/>
      <w:r w:rsidRPr="008E3C53">
        <w:rPr>
          <w:rFonts w:ascii="Times New Roman" w:hAnsi="Times New Roman" w:cs="Times New Roman"/>
          <w:b/>
          <w:bCs/>
          <w:sz w:val="24"/>
          <w:szCs w:val="24"/>
          <w:u w:val="single"/>
        </w:rPr>
        <w:t>  przeprowadzanych w ramach komponentu Małopolskiej Chmury Edukacyjnej w ramach projektu pn. „Modernizacja kształcenia zawodowego w Małopolsce II” Edycja V - Rok szkolny 2020/2021</w:t>
      </w:r>
    </w:p>
    <w:p w:rsidR="00FB2B3E" w:rsidRPr="008E3C53" w:rsidRDefault="008E3C53">
      <w:pPr>
        <w:rPr>
          <w:rFonts w:ascii="Times New Roman" w:hAnsi="Times New Roman" w:cs="Times New Roman"/>
          <w:sz w:val="24"/>
          <w:szCs w:val="24"/>
        </w:rPr>
      </w:pPr>
      <w:r w:rsidRPr="008E3C53">
        <w:rPr>
          <w:rFonts w:ascii="Times New Roman" w:hAnsi="Times New Roman" w:cs="Times New Roman"/>
          <w:sz w:val="24"/>
          <w:szCs w:val="24"/>
        </w:rPr>
        <w:br/>
        <w:t xml:space="preserve">Regulaminu rekrutacji i uczestnictwa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  przeprowadzanych w ramach komponentu Małopolskiej Chmury Edukacyjnej w ramach projektu pn. „Modernizacja kształcenia zawodowego w Małopolsce II”  Edycja V - Rok szkolny 2020/2021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Beneficjent/Lider projektu: Województwo Małopolskie Urząd Marszałkowski Województwa Małopolskiego 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Partner projektu Powiat Tarnowski</w:t>
      </w:r>
      <w:r w:rsidRPr="008E3C53">
        <w:rPr>
          <w:rFonts w:ascii="Times New Roman" w:hAnsi="Times New Roman" w:cs="Times New Roman"/>
          <w:sz w:val="24"/>
          <w:szCs w:val="24"/>
        </w:rPr>
        <w:br/>
        <w:t>Realizator/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projektu Powiat Tarnowski, Zespół Szkół Ponadpodstawowych w Zakliczynie, Zespół Szkół Licealnych i Technicznych w Wojniczu, Centrum Kształcenia Zawodowego i Ustawicznego w Tuchowie, Zespół Szkół Ponadpodstawowych w Żabnie</w:t>
      </w:r>
      <w:r w:rsidRPr="008E3C53">
        <w:rPr>
          <w:rFonts w:ascii="Times New Roman" w:hAnsi="Times New Roman" w:cs="Times New Roman"/>
          <w:sz w:val="24"/>
          <w:szCs w:val="24"/>
        </w:rPr>
        <w:br/>
        <w:t>Szkoła: Zespół Szkół Ponadpodstawowych w Zakliczynie, Zespół Szkół Licealnych i Technicznych w Wojniczu, Centrum Kształcenia Zawodowego i Ustawicznego w Tuchowie, Zespół Szkół Ponadpodstawowych w Żabnie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§ 1 Postanowienia ogólne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1.    Projekt „Modernizacja kształcenia zawodowego w Małopolsce II” realizowany jest od 1.01.2016 roku do 30.09.2023 roku.</w:t>
      </w:r>
      <w:r w:rsidRPr="008E3C53">
        <w:rPr>
          <w:rFonts w:ascii="Times New Roman" w:hAnsi="Times New Roman" w:cs="Times New Roman"/>
          <w:sz w:val="24"/>
          <w:szCs w:val="24"/>
        </w:rPr>
        <w:br/>
        <w:t>2.    Projekt jest współfinansowany ze środków Europejskiego Funduszu Społecznego w ramach Regionalnego Programu Operacyjnego Województwa Małopolskiego na lata 2014-2020, 10 Oś Priorytetowa Wiedza i Kompetencje, Działanie 10.2 Rozwój kształcenia zawodowego uczniów.</w:t>
      </w:r>
      <w:r w:rsidRPr="008E3C53">
        <w:rPr>
          <w:rFonts w:ascii="Times New Roman" w:hAnsi="Times New Roman" w:cs="Times New Roman"/>
          <w:sz w:val="24"/>
          <w:szCs w:val="24"/>
        </w:rPr>
        <w:br/>
        <w:t>3.    Celem szczegółowym projektu w zakresie komponentu Małopolskiej Chmury Edukacyjnej jest zapewnianie uczniom techników możliwości poszerzenia wiedzy z zakresu przedmiotów zawodowych oraz kształtowanie kompetencji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  <w:r w:rsidRPr="008E3C53">
        <w:rPr>
          <w:rFonts w:ascii="Times New Roman" w:hAnsi="Times New Roman" w:cs="Times New Roman"/>
          <w:sz w:val="24"/>
          <w:szCs w:val="24"/>
        </w:rPr>
        <w:br/>
        <w:t>4.    Rekrutacja odbywać się będzie zgodnie z Zasadą Równości Szans Kobiet i Mężczyzn oraz Zasadą Równość Szans i Niedyskryminacji.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§ 2 Zakres wsparcia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1.   Zajęcia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są jedną z form wsparcia realizowaną w ramach komponentu Małopolskiej Chmury Edukacyjnej w projekcie pn. „Modernizacja kształcenia zawodowego w Małopolsce II”, obejmują zajęcia dydaktyczne prowadzone w formie wideokonferencji realizowane przez uczelnie będące partnerami projektu, odpowiedzialne za koordynację poszczególnych </w:t>
      </w:r>
      <w:r w:rsidRPr="008E3C53">
        <w:rPr>
          <w:rFonts w:ascii="Times New Roman" w:hAnsi="Times New Roman" w:cs="Times New Roman"/>
          <w:sz w:val="24"/>
          <w:szCs w:val="24"/>
        </w:rPr>
        <w:lastRenderedPageBreak/>
        <w:t>obszarów tematycznych.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2.    Zajęcia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przeprowadzone zostaną w następujących obszarach tematycznych w:</w:t>
      </w:r>
      <w:r w:rsidRPr="008E3C53">
        <w:rPr>
          <w:rFonts w:ascii="Times New Roman" w:hAnsi="Times New Roman" w:cs="Times New Roman"/>
          <w:sz w:val="24"/>
          <w:szCs w:val="24"/>
        </w:rPr>
        <w:br/>
        <w:t>a.    Zespole Szkół Ponadpodstawowych w Zakliczynie:</w:t>
      </w:r>
      <w:r w:rsidRPr="008E3C53">
        <w:rPr>
          <w:rFonts w:ascii="Times New Roman" w:hAnsi="Times New Roman" w:cs="Times New Roman"/>
          <w:sz w:val="24"/>
          <w:szCs w:val="24"/>
        </w:rPr>
        <w:br/>
        <w:t>    budownictwo – obszar koordynowany przez Partnera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projektu Politechnikę Krakowską;</w:t>
      </w:r>
      <w:r w:rsidRPr="008E3C53">
        <w:rPr>
          <w:rFonts w:ascii="Times New Roman" w:hAnsi="Times New Roman" w:cs="Times New Roman"/>
          <w:sz w:val="24"/>
          <w:szCs w:val="24"/>
        </w:rPr>
        <w:br/>
        <w:t>    żywność oraz środowisko - obszary koordynowane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przez Partnera projektu Uniwersytet Rolniczy im. Hugona Kołłątaja w Krakowie;</w:t>
      </w:r>
      <w:r w:rsidRPr="008E3C53">
        <w:rPr>
          <w:rFonts w:ascii="Times New Roman" w:hAnsi="Times New Roman" w:cs="Times New Roman"/>
          <w:sz w:val="24"/>
          <w:szCs w:val="24"/>
        </w:rPr>
        <w:br/>
        <w:t>b.    Zespole Szkół Ponadpodstawowych w Żabnie:</w:t>
      </w:r>
      <w:r w:rsidRPr="008E3C53">
        <w:rPr>
          <w:rFonts w:ascii="Times New Roman" w:hAnsi="Times New Roman" w:cs="Times New Roman"/>
          <w:sz w:val="24"/>
          <w:szCs w:val="24"/>
        </w:rPr>
        <w:br/>
        <w:t>    żywność oraz środowisko - obszary koordynowane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przez Partnera projektu Uniwersytet Rolniczy im. Hugona Kołłątaja w Krakowie;</w:t>
      </w:r>
      <w:r w:rsidRPr="008E3C53">
        <w:rPr>
          <w:rFonts w:ascii="Times New Roman" w:hAnsi="Times New Roman" w:cs="Times New Roman"/>
          <w:sz w:val="24"/>
          <w:szCs w:val="24"/>
        </w:rPr>
        <w:br/>
        <w:t>    język angielski zawodowy – obszar koordynowany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przez Partnera projektu Uniwersytet Pedagogiczny im. KEN w Krakowie; </w:t>
      </w:r>
      <w:r w:rsidRPr="008E3C53">
        <w:rPr>
          <w:rFonts w:ascii="Times New Roman" w:hAnsi="Times New Roman" w:cs="Times New Roman"/>
          <w:sz w:val="24"/>
          <w:szCs w:val="24"/>
        </w:rPr>
        <w:br/>
        <w:t>c.    Zespole Szkół Licealnych i Technicznych w Wojniczu:</w:t>
      </w:r>
      <w:r w:rsidRPr="008E3C53">
        <w:rPr>
          <w:rFonts w:ascii="Times New Roman" w:hAnsi="Times New Roman" w:cs="Times New Roman"/>
          <w:sz w:val="24"/>
          <w:szCs w:val="24"/>
        </w:rPr>
        <w:br/>
        <w:t>    żywność oraz środowisko - obszary koordynowane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przez Partnera projektu Uniwersytet Rolniczy im. Hugona Kołłątaja w Krakowie;</w:t>
      </w:r>
      <w:r w:rsidRPr="008E3C53">
        <w:rPr>
          <w:rFonts w:ascii="Times New Roman" w:hAnsi="Times New Roman" w:cs="Times New Roman"/>
          <w:sz w:val="24"/>
          <w:szCs w:val="24"/>
        </w:rPr>
        <w:br/>
        <w:t>    język angielski zawodowy – obszar koordynowany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przez Partnera projektu Uniwersytet Pedagogiczny im. KEN w Krakowie;</w:t>
      </w:r>
      <w:r w:rsidRPr="008E3C53">
        <w:rPr>
          <w:rFonts w:ascii="Times New Roman" w:hAnsi="Times New Roman" w:cs="Times New Roman"/>
          <w:sz w:val="24"/>
          <w:szCs w:val="24"/>
        </w:rPr>
        <w:br/>
        <w:t>d.    Centrum Kształcenia Zawodowego i Ustawicznego w Tuchowie: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‾    żywność oraz środowisko - obszary koordynowane przez Partnera projektu Uniwersytet Rolniczy im. Hugona Kołłątaja w Krakowie; </w:t>
      </w:r>
      <w:r w:rsidRPr="008E3C53">
        <w:rPr>
          <w:rFonts w:ascii="Times New Roman" w:hAnsi="Times New Roman" w:cs="Times New Roman"/>
          <w:sz w:val="24"/>
          <w:szCs w:val="24"/>
        </w:rPr>
        <w:br/>
        <w:t>‾    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mechaniczno-mechatroniczny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- obszar koordynowany przez Partnerów projektu Uniwersytet Pedagogiczny im. KEN w Krakowie oraz Akademię Górniczo- Hutniczą im. Stanisława Staszica w Krakowie;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3.    W ramach jednego roku szkolnego przewiduje się realizację 30 godzin zajęć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, w każdym z zadeklarowanych przez szkołę obszarów tematycznych. Harmonogram zajęć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danym obszarze tematycznym będzie ustalany każdorazowo przed rozpoczęciem poszczególnej edycji zajęć w danym roku szkolnym.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4.    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każdym z obszarów tematycznych wybranych przez szkołę powinno uczestniczyć min. 15 osób. W przypadku niezebrania min. liczby osób do utworzenia grupy brana będzie pod uwagę okoliczności zaistnienia sytuacji indywidualnie dla każdej szkoły. Grupa licząca mniej niż 15 osób zostanie utworzona w przypadku pozytywnej opinii Lidera.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§ 3 Zasady rekrutacji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1.    W piątej edycji zajęć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mogą wziąć udział wyłącznie uczniowie techników, będących realizatorami komponentu zawodowego Małopolskiej Chmury Edukacyjnej w ramach projektu „Modernizacja kształcenia zawodowego w Małopolsce II”.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2.    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może wziąć udział osoba która: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a.    wyraża dobrowolną chęć uczestnictwa w projekcie; </w:t>
      </w:r>
      <w:r w:rsidRPr="008E3C53">
        <w:rPr>
          <w:rFonts w:ascii="Times New Roman" w:hAnsi="Times New Roman" w:cs="Times New Roman"/>
          <w:sz w:val="24"/>
          <w:szCs w:val="24"/>
        </w:rPr>
        <w:br/>
        <w:t>b.    jest uczniem/ uczennicą technikum, będącego realizatorem komponentu zawodowego Małopolskiej Chmury Edukacyjnej w ramach projektu „Modernizacja kształcenia zawodowego w Małopolsce II”;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c.    uzyskała na koniec roku szkolnego poprzedzającego rekrutację z przedmiotu </w:t>
      </w:r>
      <w:r w:rsidRPr="008E3C53">
        <w:rPr>
          <w:rFonts w:ascii="Times New Roman" w:hAnsi="Times New Roman" w:cs="Times New Roman"/>
          <w:sz w:val="24"/>
          <w:szCs w:val="24"/>
        </w:rPr>
        <w:lastRenderedPageBreak/>
        <w:t xml:space="preserve">odpowiadającego obszarowi tematycznemu lub zbliżonego ocenę bardzo dobrą – 3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, ocenę dobrą – 2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, ocenę dostateczną – 1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, ocenę dopuszczającą – 0pkt; przy czym uczeń z oceną dopuszczającą obowiązkowo dostarczy opinię wychowawcy klasy - jedynie pozytywna opinia warunkuje możliwość uczestnictwa w projekcie.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d.    może się wykazać osiągnięciami z danego przedmiotu odpowiadającego obszarowi tematycznemu lub zbliżonemu (np. udziałem w konkursach, olimpiadach, kołach zainteresowań itp. – za każde osiągnięcie uczeń/uczennica otrzymuje 1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);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e.    wypełni i złoży w sekretariacie swojej szkoły: </w:t>
      </w:r>
      <w:r w:rsidRPr="008E3C53">
        <w:rPr>
          <w:rFonts w:ascii="Times New Roman" w:hAnsi="Times New Roman" w:cs="Times New Roman"/>
          <w:sz w:val="24"/>
          <w:szCs w:val="24"/>
        </w:rPr>
        <w:br/>
        <w:t>3.    Formularz zgłoszeniowy – załącznik nr 1. Złożenie w/w dokumentu oznacza zapoznanie się i akceptację niniejszego regulaminu.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4.    W przypadku takiej samej liczby punktów uzyskanych w ramach w/w kryteriów o zakwalifikowaniu będzie decydowała ocena z zachowania lub/i opinia nauczyciela zawodu/wychowawcy.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5.    W pierwszej kolejności udział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powinien być dostępny dla uczniów/uczennic, którzy nie uczestniczyli jeszcze w żadnej formie wsparcia organizowanej w ramach komponentu Małopolskiej Chmury Edukacyjnej. </w:t>
      </w:r>
      <w:r w:rsidRPr="008E3C53">
        <w:rPr>
          <w:rFonts w:ascii="Times New Roman" w:hAnsi="Times New Roman" w:cs="Times New Roman"/>
          <w:sz w:val="24"/>
          <w:szCs w:val="24"/>
        </w:rPr>
        <w:br/>
        <w:t>6.    W przypadku gdy liczba chętnych nie wyczerpuje liczby miejsc przewidzianych na dany obszar tematyczny dopuszcza się możliwość udziału osób, które brały już udział w zajęciach organizowanych w ramach Małopolskiej Chmury Edukacyjnej.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7.    Co do zasady uczeń/uczennica może uczestniczyć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ramach  tego samego obszaru tematycznego tylko jeden raz w ramach projektu „Modernizacja kształcenia zawodowego w Małopolsce II”.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8.    Uczeń/uczennica może uczestniczyć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maksymalnie dwóch obszarach tematycznych (dwóch edycjach)  w ramach udziału w projekcie „Modernizacja kształcenia zawodowego w Małopolsce II”.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9.    Rekrutacja na zajęcia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prowadzona będzie w siedzibie szkoły w okresie od dnia 02.09.2020 r. do dnia 14.09.2020 r.</w:t>
      </w:r>
      <w:r w:rsidRPr="008E3C53">
        <w:rPr>
          <w:rFonts w:ascii="Times New Roman" w:hAnsi="Times New Roman" w:cs="Times New Roman"/>
          <w:sz w:val="24"/>
          <w:szCs w:val="24"/>
        </w:rPr>
        <w:br/>
        <w:t>Informacje dotyczące rekrutacji dostępne będą na: stronie internetowej szkoły/tablicy ogłoszeń w siedzibie szkoły oraz przekazywane będą w formie ustnej przez nauczycieli w szkole.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10.    O zakwalifikowaniu uczniów/uczennic z Zespołu Szkół Ponadpodstawowych w Zakliczynie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ramach projektu decyduje Komisja Rekrutacyjna w składzie: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1)    Przewodniczący Komisji – Krzysztof Małek,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2)    Członek Komisji – Marta Kwaśniewska -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Kobylarczyk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, </w:t>
      </w:r>
      <w:r w:rsidRPr="008E3C53">
        <w:rPr>
          <w:rFonts w:ascii="Times New Roman" w:hAnsi="Times New Roman" w:cs="Times New Roman"/>
          <w:sz w:val="24"/>
          <w:szCs w:val="24"/>
        </w:rPr>
        <w:br/>
        <w:t>3)    Członek Komisji- Dawid Kosakowski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11.    O zakwalifikowaniu uczniów/uczennic z Zespołu Szkół Licealnych i Technicznych w Wojniczu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ramach projektu decyduje Komisja Rekrutacyjna w składzie: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1)    Przewodniczący Komisji – Agnieszka Kapek,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2)    Członek Komisji – Agnieszka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Sakłak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, </w:t>
      </w:r>
      <w:r w:rsidRPr="008E3C53">
        <w:rPr>
          <w:rFonts w:ascii="Times New Roman" w:hAnsi="Times New Roman" w:cs="Times New Roman"/>
          <w:sz w:val="24"/>
          <w:szCs w:val="24"/>
        </w:rPr>
        <w:br/>
        <w:t>3)    Członek Komisji - Ewa Tracz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12.    O zakwalifikowaniu uczniów/uczennic z Centrum Kształcenia Zawodowego i Ustawicznego w Tuchowie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ramach projektu decyduje </w:t>
      </w:r>
      <w:r w:rsidRPr="008E3C53">
        <w:rPr>
          <w:rFonts w:ascii="Times New Roman" w:hAnsi="Times New Roman" w:cs="Times New Roman"/>
          <w:sz w:val="24"/>
          <w:szCs w:val="24"/>
        </w:rPr>
        <w:lastRenderedPageBreak/>
        <w:t>Komisja Rekrutacyjna w składzie: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1)    Przewodniczący Komisji – Bogusław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Harańczyk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,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2)    Członek Komisji – Jan Lachowicz,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3)    Członek Komisji - Sylwia Stanuch –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Osysko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br/>
        <w:t xml:space="preserve">13.    O zakwalifikowaniu uczniów/uczennic z Zespołu Szkół Ponadpodstawowych w Żabnie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ramach projektu decyduje Komisja Rekrutacyjna w składzie: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1)    Przewodniczący Komisji- Agata Wajda - Tylek,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2)    Członek Komisji – Ewa Cygan, </w:t>
      </w:r>
      <w:r w:rsidRPr="008E3C53">
        <w:rPr>
          <w:rFonts w:ascii="Times New Roman" w:hAnsi="Times New Roman" w:cs="Times New Roman"/>
          <w:sz w:val="24"/>
          <w:szCs w:val="24"/>
        </w:rPr>
        <w:br/>
        <w:t>3)    Członek Komisji - Monika Zachara – Moskal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14.    W wyniku prac Komisji Rekrutacyjnej powstanie protokół (wzór stanowi załącznik nr 3) potwierdzający zakwalifikowanie uczniów/uczennic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.</w:t>
      </w:r>
      <w:r w:rsidRPr="008E3C53">
        <w:rPr>
          <w:rFonts w:ascii="Times New Roman" w:hAnsi="Times New Roman" w:cs="Times New Roman"/>
          <w:sz w:val="24"/>
          <w:szCs w:val="24"/>
        </w:rPr>
        <w:br/>
        <w:t>15.    Lista uczniów zakwalifikowanych zostanie umieszczona na tablicy ogłoszeń w siedzibie szkoły.</w:t>
      </w:r>
      <w:r w:rsidRPr="008E3C53">
        <w:rPr>
          <w:rFonts w:ascii="Times New Roman" w:hAnsi="Times New Roman" w:cs="Times New Roman"/>
          <w:sz w:val="24"/>
          <w:szCs w:val="24"/>
        </w:rPr>
        <w:br/>
        <w:t>16.    Uczniowie/uczennice, którzy/e nie zostali zakwalifikowani do udziału z powodu braku miejsc, zostaną umieszczeni na liście rezerwowej.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17.    Osoby wpisane na listę rezerwową mogą zostać wybrane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przypadku zwolnienia miejsca na skutek czyjejś rezygnacji lub przypadku losowego.</w:t>
      </w:r>
      <w:r w:rsidRPr="008E3C53">
        <w:rPr>
          <w:rFonts w:ascii="Times New Roman" w:hAnsi="Times New Roman" w:cs="Times New Roman"/>
          <w:sz w:val="24"/>
          <w:szCs w:val="24"/>
        </w:rPr>
        <w:br/>
        <w:t>18.    W przypadku osób niepełnosprawnych rekrutacja będzie prowadzona z pomocą osób trzecich (np. wychowawcy klasy).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19.    Osoby z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, które zakwalifikują się do udziału w projekcie i będą chciały skorzystać z możliwości dostosowania wsparcia do ich indywidualnych potrzeb, zobligowane są do złożenia do dnia 16 września 2020r. Formularz –Zgłoszenie specjalnych potrzeb (Załącznik 1 b) w celu podjęcia przez Realizatora działań zmierzających do dostosowania form wsparcia do indywidualnych potrzeb.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20.    Osoby zakwalifikowane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uczestniczą w nich nieodpłatnie.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§ 4 Warunki uczestnictwa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1.    Uczestnik/uczestniczka jest zobowiązany do przystąpienia do testu rozpoczynającego oraz testu podsumowującego zajęcia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w celu monitorowania efektów uczenia.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2.    Uczestnik/uczestniczka zobowiązany jest do sumiennego i aktywnego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zgodnie z zaplanowanym harmonogramem.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3.    Warunkiem uzyskania certyfikatu potwierdzającego udział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jest obecność na minimum 60 % zajęć, a także przystępnie do testu rozpoczynającego oraz podsumowującego zajęcia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, monitorującego efekty uczenia.</w:t>
      </w:r>
      <w:r w:rsidRPr="008E3C53">
        <w:rPr>
          <w:rFonts w:ascii="Times New Roman" w:hAnsi="Times New Roman" w:cs="Times New Roman"/>
          <w:sz w:val="24"/>
          <w:szCs w:val="24"/>
        </w:rPr>
        <w:br/>
        <w:t>4.    Jedynym usprawiedliwieniem nieobecności powyżej 40 % godzin może być choroba lub wypadek losowy.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§ 5 Prawa i obowiązki uczniów w projekcie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1.    W chwili rozpoczęcia pierwszej formy wsparcia w projekcie każda z osób podpisuje: </w:t>
      </w:r>
      <w:r w:rsidRPr="008E3C53">
        <w:rPr>
          <w:rFonts w:ascii="Times New Roman" w:hAnsi="Times New Roman" w:cs="Times New Roman"/>
          <w:sz w:val="24"/>
          <w:szCs w:val="24"/>
        </w:rPr>
        <w:br/>
        <w:t>a.     Deklarację (oświadczenie) uczestnictwa w projekcie – zał. 3;</w:t>
      </w:r>
      <w:r w:rsidRPr="008E3C53">
        <w:rPr>
          <w:rFonts w:ascii="Times New Roman" w:hAnsi="Times New Roman" w:cs="Times New Roman"/>
          <w:sz w:val="24"/>
          <w:szCs w:val="24"/>
        </w:rPr>
        <w:br/>
        <w:t>b.    Oświadczenie uczestnika projektu – zał. 4;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lastRenderedPageBreak/>
        <w:t>c.    Oświadczenie o wyrażeniu zgody/braku zgody na utrwalenie i rozpowszechnienie wizerunku – zał.6.</w:t>
      </w:r>
      <w:r w:rsidRPr="008E3C53">
        <w:rPr>
          <w:rFonts w:ascii="Times New Roman" w:hAnsi="Times New Roman" w:cs="Times New Roman"/>
          <w:sz w:val="24"/>
          <w:szCs w:val="24"/>
        </w:rPr>
        <w:br/>
        <w:t>2.    Podpisanie dokumentów, o których mowa w pkt. 1 oznacza zapoznanie się i akceptację niniejszego regulaminu.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3.    Osoby zakwalifikowane do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zobowiązane są do: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a.    regularnego uczestnictwa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;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b.    przystąpienia do testu badającego efekty uczenia w momencie rozpoczęcia udziału w zajęciach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 xml:space="preserve"> oraz na zakończenie zajęć </w:t>
      </w:r>
      <w:proofErr w:type="spellStart"/>
      <w:r w:rsidRPr="008E3C5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E3C53">
        <w:rPr>
          <w:rFonts w:ascii="Times New Roman" w:hAnsi="Times New Roman" w:cs="Times New Roman"/>
          <w:sz w:val="24"/>
          <w:szCs w:val="24"/>
        </w:rPr>
        <w:t>.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§ 6 Przetwarzanie danych osobowych dla celów rekrutacji i promocji projektu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1.    Administratorem  danych osobowych przetwarzanych na potrzeby rekrutacji uczestników projektu oraz w celach promocyjnych i informacyjnych związanych z realizacją projektu jest Powiat Tarnowski z siedzibą w Tarnowie przy ul. Narutowicza 38, 33-100 Tarnów  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2.    Z administratorem można skontaktować się: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poprzez pocztę elektroniczną pod adresem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8E3C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starostwo@powiat.tarnow.pl</w:t>
        </w:r>
      </w:hyperlink>
      <w:r w:rsidRPr="008E3C53">
        <w:rPr>
          <w:rFonts w:ascii="Times New Roman" w:hAnsi="Times New Roman" w:cs="Times New Roman"/>
          <w:sz w:val="24"/>
          <w:szCs w:val="24"/>
        </w:rPr>
        <w:t xml:space="preserve">,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telefonicznie +48 14 688 33 00,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listownie  –  kierując korespondencję na adres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siedziby administratora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3.    Administrator wyznaczył Inspektora Ochrony Danych, z którym można skontaktować się: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poprzez pocztę elektroniczną pod adresem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8E3C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iod@powiat.tarnow.pl</w:t>
        </w:r>
      </w:hyperlink>
      <w:r w:rsidRPr="008E3C53">
        <w:rPr>
          <w:rFonts w:ascii="Times New Roman" w:hAnsi="Times New Roman" w:cs="Times New Roman"/>
          <w:sz w:val="24"/>
          <w:szCs w:val="24"/>
        </w:rPr>
        <w:t>,</w:t>
      </w:r>
      <w:r w:rsidRPr="008E3C53">
        <w:rPr>
          <w:rFonts w:ascii="Times New Roman" w:hAnsi="Times New Roman" w:cs="Times New Roman"/>
          <w:sz w:val="24"/>
          <w:szCs w:val="24"/>
        </w:rPr>
        <w:br/>
        <w:t>    listownie – kierując korespondencję na adres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siedziby administratora.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4.    Z Inspektorem Ochrony Danych można kontaktować się w sprawach dotyczących przetwarzania danych osobowych przez Administratora oraz korzystania z praw związanych z przetwarzaniem danych osobowych. </w:t>
      </w:r>
      <w:r w:rsidRPr="008E3C53">
        <w:rPr>
          <w:rFonts w:ascii="Times New Roman" w:hAnsi="Times New Roman" w:cs="Times New Roman"/>
          <w:sz w:val="24"/>
          <w:szCs w:val="24"/>
        </w:rPr>
        <w:br/>
        <w:t>5.    Dane osobowe przetwarzane będą w celu przeprowadzenia rekrutacji do projektu oraz w celach promocyjnych i informacyjnych związanych z realizacją projektu.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6.    Podstawę prawną przetwarzania danych osobowych stanowi zgoda, o której mowa w  art. 6 ust. 1 lit. a) oraz – w przypadku  osoby z niepełnosprawnością w odniesieniu do danych dotyczących stanu zdrowia - w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7.    W czynnościach służących realizacji celów, o których mowa w punkcie 3 będzie uczestniczyła Szkoła. Oznacza to, że szkoła ta będzie także uczestniczyła w procesie przetwarzania danych osobowych kandydatów i uczestników projektu. </w:t>
      </w:r>
      <w:r w:rsidRPr="008E3C53">
        <w:rPr>
          <w:rFonts w:ascii="Times New Roman" w:hAnsi="Times New Roman" w:cs="Times New Roman"/>
          <w:sz w:val="24"/>
          <w:szCs w:val="24"/>
        </w:rPr>
        <w:br/>
        <w:t>8.    Dane osobowe mogą zostać udostępnione Instytucji Zarządzającej Regionalnym Programem Operacyjnym Województwa Małopolskiego na lata 2014-2020 (w skrócie IZ RPO WM), Instytucji Pośredniczącej - Małopolskiemu Centrum Przedsiębiorczości z siedzibą w Krakowie przy ul. Jasnogórskiej 11, 31- 358 Kraków,  podmiotom realizującym badania ewaluacyjne na zlecenie IZ RPO WM 2014 – 2020.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9.    Dane osobowe mogą  również  zostać udostępnione specjalistycznym podmiotom, </w:t>
      </w:r>
      <w:r w:rsidRPr="008E3C53">
        <w:rPr>
          <w:rFonts w:ascii="Times New Roman" w:hAnsi="Times New Roman" w:cs="Times New Roman"/>
          <w:sz w:val="24"/>
          <w:szCs w:val="24"/>
        </w:rPr>
        <w:lastRenderedPageBreak/>
        <w:t>realizującym na zlecenie w/w podmiotów kontrole i audyt projektów realizowanych w ramach RPO WM.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10.    Dane dotyczące wizerunku mogą zostać  umieszczone w zasobach Małopolskiej Chmury Edukacyjnej, udostępnione na stronie internetowej  Realizatora projektu oraz szkoły, opublikowane w mediach tradycyjnych i elektronicznych.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11.    Podanie danych nie jest obowiązkowe, niemniej brak danych –   z wyłączeniem danych o niepełnosprawności oraz danych dotyczących wizerunku – uniemożliwi udział w procesie rekrutacji.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12.    W przypadku osoby z niepełnosprawnością, niepodanie danych dotyczących stanu zdrowia uniemożliwi dostosowanie realizacji projektu do jej indywidualnych potrzeb w tym zakresie. 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13.    Osoba, której dane dotyczą posiada: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prawo dostępu do treści swoich danych oraz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otrzymania ich kopii,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prawo  do sprostowania danych,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prawo do ograniczenia przetwarzania danych,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prawo do wniesienia sprzeciwu wobec przetwarzania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danych, przy czym przepisy odrębne mogą wyłączyć możliwość skorzystania z tego prawa,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prawo do cofnięcia - w dowolnym momencie  - zgody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na przetwarzanie danych, </w:t>
      </w:r>
      <w:r w:rsidRPr="008E3C53">
        <w:rPr>
          <w:rFonts w:ascii="Times New Roman" w:hAnsi="Times New Roman" w:cs="Times New Roman"/>
          <w:sz w:val="24"/>
          <w:szCs w:val="24"/>
        </w:rPr>
        <w:br/>
        <w:t>    prawo do wniesienia skargi do Prezesa Urzędu</w:t>
      </w:r>
      <w:r w:rsidRPr="008E3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C53">
        <w:rPr>
          <w:rFonts w:ascii="Times New Roman" w:hAnsi="Times New Roman" w:cs="Times New Roman"/>
          <w:sz w:val="24"/>
          <w:szCs w:val="24"/>
        </w:rPr>
        <w:t xml:space="preserve"> Ochrony Danych Osobowych, gdy uzna, że przetwarzanie danych osobowych narusza przepisy RODO.</w:t>
      </w:r>
      <w:r w:rsidRPr="008E3C53">
        <w:rPr>
          <w:rFonts w:ascii="Times New Roman" w:hAnsi="Times New Roman" w:cs="Times New Roman"/>
          <w:sz w:val="24"/>
          <w:szCs w:val="24"/>
        </w:rPr>
        <w:br/>
        <w:t xml:space="preserve">14.    Dane osobowe będą przechowywane przez okres 25 lat licząc od dnia 31 grudnia roku następującego po rozliczeniu projektu. </w:t>
      </w:r>
      <w:r w:rsidRPr="008E3C53">
        <w:rPr>
          <w:rFonts w:ascii="Times New Roman" w:hAnsi="Times New Roman" w:cs="Times New Roman"/>
          <w:sz w:val="24"/>
          <w:szCs w:val="24"/>
        </w:rPr>
        <w:br/>
        <w:t>15.    Informacja dotycząca przetwarzania danych osobowych osób zakwalifikowanych do udziału w projekcie, w celach innych niż promocja projektu, została zawarta w załączniku nr 5 do regulaminu - Oświadczeniu uczestnika projektu „Modernizacja kształcenia zawodowego w Małopolsce II”.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§ 7 Postanowienia końcowe</w:t>
      </w:r>
      <w:r w:rsidRPr="008E3C53">
        <w:rPr>
          <w:rFonts w:ascii="Times New Roman" w:hAnsi="Times New Roman" w:cs="Times New Roman"/>
          <w:sz w:val="24"/>
          <w:szCs w:val="24"/>
        </w:rPr>
        <w:br/>
      </w:r>
      <w:r w:rsidRPr="008E3C53">
        <w:rPr>
          <w:rFonts w:ascii="Times New Roman" w:hAnsi="Times New Roman" w:cs="Times New Roman"/>
          <w:sz w:val="24"/>
          <w:szCs w:val="24"/>
        </w:rPr>
        <w:br/>
        <w:t>1.    Regulamin wchodzi w życie z dniem podpisania.</w:t>
      </w:r>
      <w:r w:rsidRPr="008E3C53">
        <w:rPr>
          <w:rFonts w:ascii="Times New Roman" w:hAnsi="Times New Roman" w:cs="Times New Roman"/>
          <w:sz w:val="24"/>
          <w:szCs w:val="24"/>
        </w:rPr>
        <w:br/>
        <w:t>2.    Organizator rekrutacji zastrzega sobie prawo do zmian w niniejszym regulaminie i wprowadzania dodatkowych postanowień.</w:t>
      </w:r>
      <w:r w:rsidRPr="008E3C53">
        <w:rPr>
          <w:rFonts w:ascii="Times New Roman" w:hAnsi="Times New Roman" w:cs="Times New Roman"/>
          <w:sz w:val="24"/>
          <w:szCs w:val="24"/>
        </w:rPr>
        <w:br/>
        <w:t>3.    Dokumentacja rekrutacyjna będzie przechowywana w siedzibie Partnera podmiotu będącego organizatorem rekrutacji – Powiat Tarnowski - Starostwo Powiatowe w Tarnowie, ul. Narutowicza 38, 33-100 Tarnów.</w:t>
      </w:r>
      <w:r w:rsidRPr="008E3C53">
        <w:rPr>
          <w:rFonts w:ascii="Times New Roman" w:hAnsi="Times New Roman" w:cs="Times New Roman"/>
          <w:sz w:val="24"/>
          <w:szCs w:val="24"/>
        </w:rPr>
        <w:br/>
      </w:r>
    </w:p>
    <w:sectPr w:rsidR="00FB2B3E" w:rsidRPr="008E3C53" w:rsidSect="00FB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C53"/>
    <w:rsid w:val="008E3C53"/>
    <w:rsid w:val="00F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tarnow.pl" TargetMode="External"/><Relationship Id="rId4" Type="http://schemas.openxmlformats.org/officeDocument/2006/relationships/hyperlink" Target="mailto:starostwo@powia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2020-09-03T07:24:00Z</dcterms:created>
  <dcterms:modified xsi:type="dcterms:W3CDTF">2020-09-03T07:25:00Z</dcterms:modified>
</cp:coreProperties>
</file>